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80"/>
      </w:pPr>
      <w:r>
        <w:rPr>
          <w:b/>
          <w:color w:val="14325C"/>
          <w:sz w:val="40"/>
        </w:rPr>
        <w:t>Contratto di locazione turistica</w:t>
      </w:r>
    </w:p>
    <w:p>
      <w:pPr>
        <w:spacing w:after="240"/>
      </w:pPr>
      <w:r>
        <w:rPr>
          <w:b w:val="0"/>
          <w:color w:val="6B7380"/>
        </w:rPr>
        <w:t>per prenotazioni dirette, di durata fino a 30 giorni</w:t>
      </w:r>
    </w:p>
    <w:p>
      <w:r>
        <w:rPr>
          <w:b w:val="0"/>
        </w:rPr>
        <w:t>Contratto di locazione ad uso turistico ai sensi dell'art. 1, comma 2, lettera c, della Legge 431/1998, degli artt. 1571 e seguenti del Codice Civile e dell'art. 4 del D.L. 50/2017.</w:t>
      </w:r>
    </w:p>
    <w:p>
      <w:r>
        <w:rPr>
          <w:b/>
        </w:rPr>
        <w:t>Locatore</w:t>
      </w:r>
      <w:r>
        <w:rPr>
          <w:b w:val="0"/>
        </w:rPr>
        <w:t>: ............................................, nato a .................... il .............., codice fiscale .........................., residente in ............................................, telefono .................., email ...............................</w:t>
      </w:r>
    </w:p>
    <w:p>
      <w:r>
        <w:rPr>
          <w:b/>
        </w:rPr>
        <w:t>Conduttore</w:t>
      </w:r>
      <w:r>
        <w:rPr>
          <w:b w:val="0"/>
        </w:rPr>
        <w:t>: ............................................, nato a .................... il .............., codice fiscale o numero documento .........................., residente in ............................................, telefono .................., email ...............................</w:t>
      </w:r>
    </w:p>
    <w:p>
      <w:pPr>
        <w:keepNext/>
        <w:spacing w:before="200" w:after="80"/>
      </w:pPr>
      <w:r>
        <w:rPr>
          <w:b/>
          <w:color w:val="14325C"/>
          <w:sz w:val="25"/>
        </w:rPr>
        <w:t>Immobile e finalità</w:t>
      </w:r>
    </w:p>
    <w:p>
      <w:r>
        <w:rPr>
          <w:b/>
        </w:rPr>
        <w:t xml:space="preserve">Art. 1, Oggetto. </w:t>
      </w:r>
      <w:r>
        <w:rPr>
          <w:b w:val="0"/>
        </w:rPr>
        <w:t>Il Locatore concede in locazione al Conduttore, che accetta, l'unità abitativa sita in ............................................, composta da ........................................ e arredata come da inventario consegnato all'arrivo. L'immobile è identificato dal Codice Identificativo Nazionale (CIN) .......................... e, ove previsto dalla Regione, dal codice regionale ....................... Il Locatore dichiara che l'immobile è dotato dei dispositivi di sicurezza richiesti dalla normativa sulle locazioni turistiche, in particolare rilevatori di gas combustibili e di monossido di carbonio ed estintori.</w:t>
      </w:r>
    </w:p>
    <w:p>
      <w:r>
        <w:rPr>
          <w:b/>
        </w:rPr>
        <w:t xml:space="preserve">Art. 2, Finalità. </w:t>
      </w:r>
      <w:r>
        <w:rPr>
          <w:b w:val="0"/>
        </w:rPr>
        <w:t>La locazione è concessa esclusivamente per finalità turistiche e non può essere utilizzata come abitazione principale. Sono vietate la sublocazione e la cessione del contratto, anche parziali.</w:t>
      </w:r>
    </w:p>
    <w:p>
      <w:pPr>
        <w:keepNext/>
        <w:spacing w:before="200" w:after="80"/>
      </w:pPr>
      <w:r>
        <w:rPr>
          <w:b/>
          <w:color w:val="14325C"/>
          <w:sz w:val="25"/>
        </w:rPr>
        <w:t>Soggiorno e pagamenti</w:t>
      </w:r>
    </w:p>
    <w:p>
      <w:r>
        <w:rPr>
          <w:b/>
        </w:rPr>
        <w:t xml:space="preserve">Art. 3, Durata. </w:t>
      </w:r>
      <w:r>
        <w:rPr>
          <w:b w:val="0"/>
        </w:rPr>
        <w:t>La locazione decorre dal .............. al .............. per complessive ...... notti e cessa alla data indicata senza necessità di disdetta. Il soggiorno non può essere prorogato senza accordo scritto.</w:t>
      </w:r>
    </w:p>
    <w:p>
      <w:r>
        <w:rPr>
          <w:b/>
        </w:rPr>
        <w:t xml:space="preserve">Art. 4, Ospiti. </w:t>
      </w:r>
      <w:r>
        <w:rPr>
          <w:b w:val="0"/>
        </w:rPr>
        <w:t>L'immobile è locato per un massimo di .... persone, di cui .... adulti e .... minori, indicati nell'Allegato A. Non è ammessa la presenza di persone diverse da quelle registrate. Animali: ammessi / non ammessi.</w:t>
      </w:r>
    </w:p>
    <w:p>
      <w:r>
        <w:rPr>
          <w:b/>
        </w:rPr>
        <w:t xml:space="preserve">Art. 5, Corrispettivo. </w:t>
      </w:r>
      <w:r>
        <w:rPr>
          <w:b w:val="0"/>
        </w:rPr>
        <w:t>Il canone complessivo è di euro ................, comprensivo di utenze, biancheria e pulizia finale, salvo quanto indicato di seguito: ...................................................</w:t>
      </w:r>
    </w:p>
    <w:p>
      <w:r>
        <w:rPr>
          <w:b/>
        </w:rPr>
        <w:t xml:space="preserve">Art. 6, Caparra e saldo. </w:t>
      </w:r>
      <w:r>
        <w:rPr>
          <w:b w:val="0"/>
        </w:rPr>
        <w:t>Alla sottoscrizione il Conduttore versa euro .............. a titolo di caparra confirmatoria ai sensi dell'art. 1385 del Codice Civile, tramite .................. (IBAN ..............................). La prenotazione si intende confermata al ricevimento del contratto firmato e della caparra. Il saldo di euro .............. è dovuto entro il .............. oppure all'arrivo.</w:t>
      </w:r>
    </w:p>
    <w:p>
      <w:r>
        <w:rPr>
          <w:b/>
        </w:rPr>
        <w:t xml:space="preserve">Art. 7, Deposito cauzionale. </w:t>
      </w:r>
      <w:r>
        <w:rPr>
          <w:b w:val="0"/>
        </w:rPr>
        <w:t>All'arrivo il Conduttore versa un deposito di euro .............. a garanzia di eventuali danni, restituito entro .... giorni dalla partenza dopo la verifica dell'immobile, al netto di eventuali addebiti documentati.</w:t>
      </w:r>
    </w:p>
    <w:p>
      <w:r>
        <w:rPr>
          <w:b/>
        </w:rPr>
        <w:t xml:space="preserve">Art. 8, Imposta di soggiorno. </w:t>
      </w:r>
      <w:r>
        <w:rPr>
          <w:b w:val="0"/>
        </w:rPr>
        <w:t>L'imposta di soggiorno prevista dal Comune di ...................... è a carico del Conduttore, non è compresa nel canone e viene versata al Locatore all'arrivo, nella misura di euro ........ per persona e per notte, salvo le esenzioni previste dal regolamento comunale.</w:t>
      </w:r>
    </w:p>
    <w:p>
      <w:pPr>
        <w:keepNext/>
        <w:spacing w:before="200" w:after="80"/>
      </w:pPr>
      <w:r>
        <w:rPr>
          <w:b/>
          <w:color w:val="14325C"/>
          <w:sz w:val="25"/>
        </w:rPr>
        <w:t>Arrivo, registrazione e regole</w:t>
      </w:r>
    </w:p>
    <w:p>
      <w:r>
        <w:rPr>
          <w:b/>
        </w:rPr>
        <w:t xml:space="preserve">Art. 9, Registrazione degli ospiti. </w:t>
      </w:r>
      <w:r>
        <w:rPr>
          <w:b w:val="0"/>
        </w:rPr>
        <w:t>Ai sensi dell'art. 109 del T.U.L.P.S. il Conduttore consegna al Locatore, prima o al momento dell'arrivo, un documento di identità valido per ciascun ospite, compresi i minori. Il Locatore comunica le generalità degli ospiti alla Questura tramite il portale Alloggiati Web entro 24 ore dall'arrivo, o subito in caso di soggiorno inferiore alle 24 ore. In mancanza dei documenti l'accesso all'immobile non può essere consentito.</w:t>
      </w:r>
    </w:p>
    <w:p>
      <w:r>
        <w:rPr>
          <w:b/>
        </w:rPr>
        <w:t xml:space="preserve">Art. 10, Check-in e check-out. </w:t>
      </w:r>
      <w:r>
        <w:rPr>
          <w:b w:val="0"/>
        </w:rPr>
        <w:t>L'arrivo è previsto dalle ore ...... alle ore ...... e la partenza entro le ore ...... del giorno di fine locazione. Orari diversi vanno concordati in anticipo. Chiavi e codici di accesso vanno restituiti o disattivati alla partenza.</w:t>
      </w:r>
    </w:p>
    <w:p>
      <w:r>
        <w:rPr>
          <w:b/>
        </w:rPr>
        <w:t xml:space="preserve">Art. 11, Regole della casa. </w:t>
      </w:r>
      <w:r>
        <w:rPr>
          <w:b w:val="0"/>
        </w:rPr>
        <w:t>Il Conduttore si impegna a usare l'immobile con la diligenza del buon padre di famiglia, a rispettare il regolamento condominiale e la quiete dalle ore ...... alle ore ......, a non fumare all'interno, a non organizzare feste o eventi e a non modificare la disposizione degli arredi. Il Locatore può accedere all'immobile solo per urgenze, avvisando quando possibile.</w:t>
      </w:r>
    </w:p>
    <w:p>
      <w:pPr>
        <w:keepNext/>
        <w:spacing w:before="200" w:after="80"/>
      </w:pPr>
      <w:r>
        <w:rPr>
          <w:b/>
          <w:color w:val="14325C"/>
          <w:sz w:val="25"/>
        </w:rPr>
        <w:t>Cancellazione, responsabilità e firme</w:t>
      </w:r>
    </w:p>
    <w:p>
      <w:r>
        <w:rPr>
          <w:b/>
        </w:rPr>
        <w:t xml:space="preserve">Art. 12, Cancellazione. </w:t>
      </w:r>
      <w:r>
        <w:rPr>
          <w:b w:val="0"/>
        </w:rPr>
        <w:t>In caso di recesso del Conduttore comunicato per iscritto almeno .... giorni prima dell'arrivo, la caparra viene restituita; oltre tale termine, o in caso di mancata presentazione, la caparra resta acquisita dal Locatore. In caso di partenza anticipata il canone resta dovuto per intero. Se il Locatore non può consegnare l'immobile per causa a lui imputabile, restituisce il doppio della caparra ai sensi dell'art. 1385 del Codice Civile.</w:t>
      </w:r>
    </w:p>
    <w:p>
      <w:r>
        <w:rPr>
          <w:b/>
        </w:rPr>
        <w:t xml:space="preserve">Art. 13, Danni. </w:t>
      </w:r>
      <w:r>
        <w:rPr>
          <w:b w:val="0"/>
        </w:rPr>
        <w:t>Il Conduttore risponde dei danni causati all'immobile e agli arredi da sé o dagli ospiti e deve segnalare subito guasti o malfunzionamenti. Il Locatore non risponde di furti o smarrimenti di beni lasciati nell'immobile.</w:t>
      </w:r>
    </w:p>
    <w:p>
      <w:r>
        <w:rPr>
          <w:b/>
        </w:rPr>
        <w:t xml:space="preserve">Art. 14, Registrazione del contratto. </w:t>
      </w:r>
      <w:r>
        <w:rPr>
          <w:b w:val="0"/>
        </w:rPr>
        <w:t>Il presente contratto, di durata non superiore a 30 giorni complessivi nell'anno con lo stesso conduttore, non è soggetto a registrazione obbligatoria.</w:t>
      </w:r>
    </w:p>
    <w:p>
      <w:r>
        <w:rPr>
          <w:b/>
        </w:rPr>
        <w:t xml:space="preserve">Art. 15, Privacy. </w:t>
      </w:r>
      <w:r>
        <w:rPr>
          <w:b w:val="0"/>
        </w:rPr>
        <w:t>I dati personali del Conduttore e degli ospiti sono trattati dal Locatore ai sensi del Regolamento UE 2016/679 al solo fine di eseguire il contratto e adempiere agli obblighi di legge, compresa la comunicazione alla Questura e gli adempimenti fiscali e statistici.</w:t>
      </w:r>
    </w:p>
    <w:p>
      <w:r>
        <w:rPr>
          <w:b/>
        </w:rPr>
        <w:t xml:space="preserve">Art. 16, Legge applicabile e foro. </w:t>
      </w:r>
      <w:r>
        <w:rPr>
          <w:b w:val="0"/>
        </w:rPr>
        <w:t>Per quanto non previsto valgono le norme del Codice Civile e le leggi vigenti in materia. Per ogni controversia è competente il foro del luogo in cui si trova l'immobile; se il Conduttore agisce come consumatore, è competente il foro della sua residenza o del suo domicilio, come previsto dal Codice del Consumo.</w:t>
      </w:r>
    </w:p>
    <w:p/>
    <w:p>
      <w:pPr>
        <w:spacing w:after="280"/>
      </w:pPr>
      <w:r>
        <w:rPr>
          <w:b w:val="0"/>
        </w:rPr>
        <w:t>Luogo e data: ........................................</w:t>
      </w:r>
    </w:p>
    <w:p>
      <w:pPr>
        <w:spacing w:after="280"/>
      </w:pPr>
      <w:r>
        <w:rPr>
          <w:b w:val="0"/>
        </w:rPr>
        <w:t>Firma del Locatore: ..............................................</w:t>
      </w:r>
    </w:p>
    <w:p>
      <w:pPr>
        <w:spacing w:after="280"/>
      </w:pPr>
      <w:r>
        <w:rPr>
          <w:b w:val="0"/>
        </w:rPr>
        <w:t>Firma del Conduttore: ............................................</w:t>
      </w:r>
    </w:p>
    <w:p>
      <w:r>
        <w:rPr>
          <w:b w:val="0"/>
        </w:rPr>
        <w:t>Ai sensi degli artt. 1341 e 1342 del Codice Civile il Conduttore approva specificamente gli articoli 6 (caparra e saldo), 7 (deposito cauzionale), 12 (cancellazione) e 13 (danni).</w:t>
      </w:r>
    </w:p>
    <w:p>
      <w:pPr>
        <w:spacing w:after="280"/>
      </w:pPr>
      <w:r>
        <w:rPr>
          <w:b w:val="0"/>
        </w:rPr>
        <w:t>Firma del Conduttore: ............................................</w:t>
      </w:r>
    </w:p>
    <w:p>
      <w:r>
        <w:br w:type="page"/>
      </w:r>
    </w:p>
    <w:p>
      <w:pPr>
        <w:keepNext/>
        <w:spacing w:before="0" w:after="80"/>
      </w:pPr>
      <w:r>
        <w:rPr>
          <w:b/>
          <w:color w:val="14325C"/>
          <w:sz w:val="25"/>
        </w:rPr>
        <w:t>Allegato A, elenco degli ospiti</w:t>
      </w:r>
    </w:p>
    <w:p>
      <w:pPr>
        <w:spacing w:after="160"/>
      </w:pPr>
      <w:r>
        <w:rPr>
          <w:b w:val="0"/>
          <w:color w:val="6B7380"/>
          <w:sz w:val="19"/>
        </w:rPr>
        <w:t>Da compilare per tutti gli ospiti, minori compresi. I dati devono corrispondere ai documenti consegnati per la comunicazione ad Alloggiati Web.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510"/>
        </w:trPr>
        <w:tc>
          <w:tcPr>
            <w:tcW w:type="dxa" w:w="2891"/>
            <w:shd w:val="clear" w:fill="14325C"/>
          </w:tcPr>
          <w:p>
            <w:r/>
            <w:r>
              <w:rPr>
                <w:b/>
                <w:color w:val="FFFFFF"/>
                <w:sz w:val="18"/>
              </w:rPr>
              <w:t>Nome e cognome</w:t>
            </w:r>
          </w:p>
        </w:tc>
        <w:tc>
          <w:tcPr>
            <w:tcW w:type="dxa" w:w="2608"/>
            <w:shd w:val="clear" w:fill="14325C"/>
          </w:tcPr>
          <w:p>
            <w:r/>
            <w:r>
              <w:rPr>
                <w:b/>
                <w:color w:val="FFFFFF"/>
                <w:sz w:val="18"/>
              </w:rPr>
              <w:t>Data e luogo di nascita</w:t>
            </w:r>
          </w:p>
        </w:tc>
        <w:tc>
          <w:tcPr>
            <w:tcW w:type="dxa" w:w="1644"/>
            <w:shd w:val="clear" w:fill="14325C"/>
          </w:tcPr>
          <w:p>
            <w:r/>
            <w:r>
              <w:rPr>
                <w:b/>
                <w:color w:val="FFFFFF"/>
                <w:sz w:val="18"/>
              </w:rPr>
              <w:t>Cittadinanza</w:t>
            </w:r>
          </w:p>
        </w:tc>
        <w:tc>
          <w:tcPr>
            <w:tcW w:type="dxa" w:w="2494"/>
            <w:shd w:val="clear" w:fill="14325C"/>
          </w:tcPr>
          <w:p>
            <w:r/>
            <w:r>
              <w:rPr>
                <w:b/>
                <w:color w:val="FFFFFF"/>
                <w:sz w:val="18"/>
              </w:rPr>
              <w:t>Tipo e numero documento</w:t>
            </w:r>
          </w:p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  <w:tr>
        <w:trPr>
          <w:trHeight w:val="510"/>
        </w:trPr>
        <w:tc>
          <w:tcPr>
            <w:tcW w:type="dxa" w:w="2891"/>
          </w:tcPr>
          <w:p/>
        </w:tc>
        <w:tc>
          <w:tcPr>
            <w:tcW w:type="dxa" w:w="2608"/>
          </w:tcPr>
          <w:p/>
        </w:tc>
        <w:tc>
          <w:tcPr>
            <w:tcW w:type="dxa" w:w="1644"/>
          </w:tcPr>
          <w:p/>
        </w:tc>
        <w:tc>
          <w:tcPr>
            <w:tcW w:type="dxa" w:w="2494"/>
          </w:tcPr>
          <w:p/>
        </w:tc>
      </w:tr>
    </w:tbl>
    <w:p/>
    <w:p>
      <w:r>
        <w:rPr>
          <w:b w:val="0"/>
        </w:rPr>
        <w:t>Firma del Conduttore: ............................................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7380"/>
        <w:sz w:val="15"/>
      </w:rPr>
      <w:t>Modello gratuito a cura di checkinfacile.com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locazione turistica per prenotazioni dirette</dc:title>
  <dc:subject/>
  <dc:creator>CheckIn Facile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